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47B0B17F">
      <w:pPr>
        <w:pStyle w:val="6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440" w:beforeAutospacing="0" w:after="0" w:afterAutospacing="0" w:line="360" w:lineRule="auto"/>
        <w:jc w:val="center"/>
        <w:textAlignment w:val="auto"/>
        <w:rPr>
          <w:rFonts w:hint="default" w:ascii="Times New Roman" w:hAnsi="Times New Roman" w:cs="Times New Roman"/>
          <w:b/>
          <w:bCs/>
          <w:i w:val="0"/>
          <w:iCs w:val="0"/>
          <w:color w:val="000000"/>
          <w:sz w:val="24"/>
          <w:szCs w:val="24"/>
          <w:u w:val="none"/>
          <w:vertAlign w:val="baseline"/>
        </w:rPr>
      </w:pPr>
      <w:r>
        <w:rPr>
          <w:rFonts w:hint="default" w:ascii="Times New Roman" w:hAnsi="Times New Roman" w:cs="Times New Roman"/>
          <w:b/>
          <w:bCs/>
          <w:i w:val="0"/>
          <w:iCs w:val="0"/>
          <w:color w:val="000000"/>
          <w:sz w:val="24"/>
          <w:szCs w:val="24"/>
          <w:u w:val="none"/>
          <w:vertAlign w:val="baseline"/>
        </w:rPr>
        <w:t xml:space="preserve">Разработка </w:t>
      </w:r>
      <w:r>
        <w:rPr>
          <w:rFonts w:hint="default" w:ascii="Times New Roman" w:hAnsi="Times New Roman" w:cs="Times New Roman"/>
          <w:b/>
          <w:bCs/>
          <w:i w:val="0"/>
          <w:iCs w:val="0"/>
          <w:color w:val="000000"/>
          <w:sz w:val="24"/>
          <w:szCs w:val="24"/>
          <w:u w:val="none"/>
          <w:vertAlign w:val="baseline"/>
        </w:rPr>
        <w:t xml:space="preserve">Windows </w:t>
      </w:r>
      <w:r>
        <w:rPr>
          <w:rFonts w:hint="default" w:ascii="Times New Roman" w:hAnsi="Times New Roman" w:cs="Times New Roman"/>
          <w:b/>
          <w:bCs/>
          <w:i w:val="0"/>
          <w:iCs w:val="0"/>
          <w:color w:val="000000"/>
          <w:sz w:val="24"/>
          <w:szCs w:val="24"/>
          <w:u w:val="none"/>
          <w:vertAlign w:val="baseline"/>
        </w:rPr>
        <w:t xml:space="preserve">приложений на </w:t>
      </w:r>
      <w:r>
        <w:rPr>
          <w:rFonts w:hint="default" w:ascii="Times New Roman" w:hAnsi="Times New Roman" w:cs="Times New Roman"/>
          <w:b/>
          <w:bCs/>
          <w:i w:val="0"/>
          <w:iCs w:val="0"/>
          <w:color w:val="000000"/>
          <w:sz w:val="24"/>
          <w:szCs w:val="24"/>
          <w:u w:val="none"/>
          <w:vertAlign w:val="baseline"/>
        </w:rPr>
        <w:t>C#</w:t>
      </w:r>
    </w:p>
    <w:p w14:paraId="71F95C65">
      <w:pPr>
        <w:pStyle w:val="6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440" w:beforeAutospacing="0" w:after="0" w:afterAutospacing="0" w:line="360" w:lineRule="auto"/>
        <w:jc w:val="center"/>
        <w:textAlignment w:val="auto"/>
        <w:rPr>
          <w:rFonts w:hint="default" w:ascii="Times New Roman" w:hAnsi="Times New Roman" w:cs="Times New Roman"/>
          <w:b/>
          <w:bCs/>
          <w:i w:val="0"/>
          <w:iCs w:val="0"/>
          <w:color w:val="000000"/>
          <w:sz w:val="24"/>
          <w:szCs w:val="24"/>
          <w:u w:val="none"/>
          <w:vertAlign w:val="baseline"/>
        </w:rPr>
      </w:pPr>
      <w:r>
        <w:rPr>
          <w:rFonts w:hint="default" w:ascii="Times New Roman" w:hAnsi="Times New Roman" w:cs="Times New Roman"/>
          <w:b/>
          <w:bCs/>
          <w:i w:val="0"/>
          <w:iCs w:val="0"/>
          <w:color w:val="000000"/>
          <w:sz w:val="24"/>
          <w:szCs w:val="24"/>
          <w:u w:val="none"/>
          <w:vertAlign w:val="baseline"/>
        </w:rPr>
        <w:t>Лабораторная работа № 1</w:t>
      </w:r>
      <w:r>
        <w:rPr>
          <w:rFonts w:hint="default" w:ascii="Times New Roman" w:hAnsi="Times New Roman" w:cs="Times New Roman"/>
          <w:b/>
          <w:bCs/>
          <w:i w:val="0"/>
          <w:iCs w:val="0"/>
          <w:color w:val="000000"/>
          <w:sz w:val="24"/>
          <w:szCs w:val="24"/>
          <w:u w:val="none"/>
          <w:vertAlign w:val="baseline"/>
          <w:lang w:val="ru-RU"/>
        </w:rPr>
        <w:t xml:space="preserve">. </w:t>
      </w:r>
      <w:r>
        <w:rPr>
          <w:rFonts w:hint="default" w:ascii="Times New Roman" w:hAnsi="Times New Roman" w:eastAsia="SimSun" w:cs="Times New Roman"/>
          <w:b/>
          <w:bCs/>
          <w:i w:val="0"/>
          <w:iCs w:val="0"/>
          <w:color w:val="000000"/>
          <w:sz w:val="24"/>
          <w:szCs w:val="24"/>
          <w:u w:val="none"/>
          <w:vertAlign w:val="baseline"/>
        </w:rPr>
        <w:t>Введение в разработку форм</w:t>
      </w:r>
    </w:p>
    <w:p w14:paraId="019F1E19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Times New Roman" w:hAnsi="Times New Roman" w:cs="Times New Roman"/>
          <w:b w:val="0"/>
          <w:bCs w:val="0"/>
          <w:sz w:val="24"/>
          <w:szCs w:val="24"/>
          <w:lang w:val="ru-RU"/>
        </w:rPr>
      </w:pPr>
      <w:r>
        <w:rPr>
          <w:rFonts w:hint="default" w:ascii="Times New Roman" w:hAnsi="Times New Roman" w:cs="Times New Roman"/>
          <w:b w:val="0"/>
          <w:bCs w:val="0"/>
          <w:sz w:val="24"/>
          <w:szCs w:val="24"/>
          <w:lang w:val="ru-RU"/>
        </w:rPr>
        <w:t>Цель:</w:t>
      </w:r>
    </w:p>
    <w:p w14:paraId="3109D777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Times New Roman" w:hAnsi="Times New Roman" w:cs="Times New Roman"/>
          <w:b w:val="0"/>
          <w:bCs w:val="0"/>
          <w:sz w:val="24"/>
          <w:szCs w:val="24"/>
          <w:lang w:val="ru-RU"/>
        </w:rPr>
      </w:pPr>
      <w:r>
        <w:rPr>
          <w:rFonts w:hint="default" w:ascii="Times New Roman" w:hAnsi="Times New Roman" w:cs="Times New Roman"/>
          <w:b w:val="0"/>
          <w:bCs w:val="0"/>
          <w:sz w:val="24"/>
          <w:szCs w:val="24"/>
          <w:lang w:val="ru-RU"/>
        </w:rPr>
        <w:t>Изучить основы разработки Windows Formsп риложений в среде Visual Studio, получить навыки настройки свойств форм, создания и изменения формы окна, обработки событий элементов управления, освоить принципы наследования форм и построения MDI-интерфейсов.</w:t>
      </w:r>
    </w:p>
    <w:p w14:paraId="3573B032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Times New Roman" w:hAnsi="Times New Roman" w:cs="Times New Roman"/>
          <w:b w:val="0"/>
          <w:bCs w:val="0"/>
          <w:sz w:val="24"/>
          <w:szCs w:val="24"/>
          <w:lang w:val="ru-RU"/>
        </w:rPr>
      </w:pPr>
      <w:r>
        <w:rPr>
          <w:rFonts w:hint="default" w:ascii="Times New Roman" w:hAnsi="Times New Roman" w:cs="Times New Roman"/>
          <w:b w:val="0"/>
          <w:bCs w:val="0"/>
          <w:sz w:val="24"/>
          <w:szCs w:val="24"/>
          <w:lang w:val="ru-RU"/>
        </w:rPr>
        <w:t>Упражнение 1. Настройка прямоугольной формы Windows</w:t>
      </w:r>
    </w:p>
    <w:p w14:paraId="77C96839">
      <w:r>
        <w:drawing>
          <wp:inline distT="0" distB="0" distL="114300" distR="114300">
            <wp:extent cx="5266690" cy="2909570"/>
            <wp:effectExtent l="0" t="0" r="10160" b="5080"/>
            <wp:docPr id="1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Изображение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09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B0F5E7"/>
    <w:p w14:paraId="600F1208">
      <w:r>
        <w:drawing>
          <wp:inline distT="0" distB="0" distL="114300" distR="114300">
            <wp:extent cx="5267960" cy="2548890"/>
            <wp:effectExtent l="0" t="0" r="8890" b="3810"/>
            <wp:docPr id="2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Изображение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548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0510CD"/>
    <w:p w14:paraId="4660AF8F"/>
    <w:p w14:paraId="4FCD6A0C"/>
    <w:p w14:paraId="0582379E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</w:pPr>
      <w:r>
        <w:rPr>
          <w:rFonts w:hint="default" w:ascii="Times New Roman" w:hAnsi="Times New Roman" w:cs="Times New Roman"/>
          <w:b w:val="0"/>
          <w:bCs w:val="0"/>
          <w:sz w:val="24"/>
          <w:szCs w:val="24"/>
          <w:lang w:val="ru-RU"/>
        </w:rPr>
        <w:t>Упражнение 2. Настройка непрямоугольной формы Windows</w:t>
      </w:r>
    </w:p>
    <w:p w14:paraId="550ACBDB">
      <w:r>
        <w:drawing>
          <wp:inline distT="0" distB="0" distL="114300" distR="114300">
            <wp:extent cx="5266690" cy="3511550"/>
            <wp:effectExtent l="0" t="0" r="10160" b="12700"/>
            <wp:docPr id="5" name="Изображение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Изображение 5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51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F3E4FE"/>
    <w:p w14:paraId="02D765D3">
      <w:r>
        <w:rPr>
          <w:rFonts w:ascii="SimSun" w:hAnsi="SimSun" w:eastAsia="SimSun" w:cs="SimSun"/>
          <w:sz w:val="24"/>
          <w:szCs w:val="24"/>
        </w:rPr>
        <w:drawing>
          <wp:inline distT="0" distB="0" distL="114300" distR="114300">
            <wp:extent cx="5266690" cy="5266690"/>
            <wp:effectExtent l="0" t="0" r="10160" b="10160"/>
            <wp:docPr id="6" name="Изображение 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Изображение 6" descr="IMG_25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52666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9E4CBE8"/>
    <w:p w14:paraId="145D3E0C">
      <w:pPr>
        <w:rPr>
          <w:rFonts w:hint="default"/>
          <w:lang w:val="ru-RU"/>
        </w:rPr>
      </w:pPr>
      <w:bookmarkStart w:id="0" w:name="_GoBack"/>
      <w:bookmarkEnd w:id="0"/>
      <w:r>
        <w:drawing>
          <wp:inline distT="0" distB="0" distL="114300" distR="114300">
            <wp:extent cx="4645025" cy="3871595"/>
            <wp:effectExtent l="0" t="0" r="0" b="0"/>
            <wp:docPr id="4" name="Изображение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Изображение 4"/>
                    <pic:cNvPicPr>
                      <a:picLocks noChangeAspect="1"/>
                    </pic:cNvPicPr>
                  </pic:nvPicPr>
                  <pic:blipFill>
                    <a:blip r:embed="rId8"/>
                    <a:srcRect l="11804" t="13829" b="12660"/>
                    <a:stretch>
                      <a:fillRect/>
                    </a:stretch>
                  </pic:blipFill>
                  <pic:spPr>
                    <a:xfrm>
                      <a:off x="0" y="0"/>
                      <a:ext cx="4645025" cy="3871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黑体">
    <w:altName w:val="SimSun"/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0"/>
  <w:embedSystemFonts/>
  <w:bordersDoNotSurroundHeader w:val="0"/>
  <w:bordersDoNotSurroundFooter w:val="0"/>
  <w:documentProtection w:enforcement="0"/>
  <w:defaultTabStop w:val="708"/>
  <w:drawingGridVerticalSpacing w:val="156"/>
  <w:displayHorizontalDrawingGridEvery w:val="1"/>
  <w:displayVerticalDrawingGridEvery w:val="1"/>
  <w:noPunctuationKerning w:val="1"/>
  <w:characterSpacingControl w:val="doNotCompress"/>
  <w:compat>
    <w:spaceForUL/>
    <w:doNotLeaveBackslashAlone/>
    <w:ulTrailSpace/>
    <w:doNotExpandShiftReturn/>
    <w:adjustLineHeightInTable/>
    <w:doNotWrapTextWithPunct/>
    <w:doNotUseEastAsian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188624F1"/>
    <w:rsid w:val="456A54D7"/>
    <w:rsid w:val="480F58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qFormat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header"/>
    <w:basedOn w:val="1"/>
    <w:uiPriority w:val="0"/>
    <w:pPr>
      <w:tabs>
        <w:tab w:val="center" w:pos="4153"/>
        <w:tab w:val="right" w:pos="8306"/>
      </w:tabs>
    </w:pPr>
  </w:style>
  <w:style w:type="paragraph" w:styleId="5">
    <w:name w:val="footer"/>
    <w:basedOn w:val="1"/>
    <w:uiPriority w:val="0"/>
    <w:pPr>
      <w:tabs>
        <w:tab w:val="center" w:pos="4153"/>
        <w:tab w:val="right" w:pos="8306"/>
      </w:tabs>
    </w:pPr>
  </w:style>
  <w:style w:type="paragraph" w:styleId="6">
    <w:name w:val="Normal (Web)"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szCs w:val="24"/>
      <w:lang w:val="en-US" w:eastAsia="zh-CN" w:bidi="ar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fontTable" Target="fontTable.xml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4</Pages>
  <Words>0</Words>
  <Characters>0</Characters>
  <Lines>0</Lines>
  <Paragraphs>0</Paragraphs>
  <TotalTime>8</TotalTime>
  <ScaleCrop>false</ScaleCrop>
  <LinksUpToDate>false</LinksUpToDate>
  <CharactersWithSpaces>0</CharactersWithSpaces>
  <Application>WPS Office_12.2.0.21179_F1E327BC-269C-435d-A152-05C5408002CA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2025-05-30T10:23:32Z</dcterms:created>
  <dc:creator>София</dc:creator>
  <cp:lastModifiedBy>София</cp:lastModifiedBy>
  <dcterms:modified xsi:type="dcterms:W3CDTF">2025-05-30T11:02:08Z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1049-12.2.0.21179</vt:lpwstr>
  </property>
  <property fmtid="{D5CDD505-2E9C-101B-9397-08002B2CF9AE}" pid="3" name="ICV">
    <vt:lpwstr>C6207B96A76F4A589F2687846DD29C21_12</vt:lpwstr>
  </property>
</Properties>
</file>